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D9E3CA" w14:textId="0445DCB4" w:rsidR="0072452F" w:rsidRPr="00C554DE" w:rsidRDefault="00B173A4">
      <w:pPr>
        <w:pStyle w:val="FreieForm"/>
        <w:spacing w:line="360" w:lineRule="auto"/>
        <w:rPr>
          <w:rFonts w:ascii="Calibri" w:eastAsia="Arial" w:hAnsi="Calibri" w:cs="Arial"/>
          <w:b/>
          <w:bCs/>
          <w:sz w:val="28"/>
          <w:szCs w:val="28"/>
        </w:rPr>
      </w:pPr>
      <w:r w:rsidRPr="00C554DE">
        <w:rPr>
          <w:rFonts w:ascii="Calibri" w:hAnsi="Calibri"/>
          <w:noProof/>
        </w:rPr>
        <w:drawing>
          <wp:anchor distT="152400" distB="152400" distL="152400" distR="152400" simplePos="0" relativeHeight="251661312" behindDoc="0" locked="0" layoutInCell="1" allowOverlap="1" wp14:anchorId="213FAF33" wp14:editId="23310E4C">
            <wp:simplePos x="0" y="0"/>
            <wp:positionH relativeFrom="page">
              <wp:posOffset>6070600</wp:posOffset>
            </wp:positionH>
            <wp:positionV relativeFrom="page">
              <wp:posOffset>1565910</wp:posOffset>
            </wp:positionV>
            <wp:extent cx="1212850" cy="1304290"/>
            <wp:effectExtent l="0" t="0" r="635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Adressblock_rechts_light.jpg"/>
                    <pic:cNvPicPr/>
                  </pic:nvPicPr>
                  <pic:blipFill>
                    <a:blip r:embed="rId7">
                      <a:extLst>
                        <a:ext uri="{28A0092B-C50C-407E-A947-70E740481C1C}">
                          <a14:useLocalDpi xmlns:a14="http://schemas.microsoft.com/office/drawing/2010/main" val="0"/>
                        </a:ext>
                      </a:extLst>
                    </a:blip>
                    <a:stretch>
                      <a:fillRect/>
                    </a:stretch>
                  </pic:blipFill>
                  <pic:spPr>
                    <a:xfrm>
                      <a:off x="0" y="0"/>
                      <a:ext cx="1212850" cy="1304290"/>
                    </a:xfrm>
                    <a:prstGeom prst="rect">
                      <a:avLst/>
                    </a:prstGeom>
                    <a:ln w="12700" cap="flat">
                      <a:noFill/>
                      <a:miter lim="400000"/>
                    </a:ln>
                    <a:effectLst/>
                  </pic:spPr>
                </pic:pic>
              </a:graphicData>
            </a:graphic>
          </wp:anchor>
        </w:drawing>
      </w:r>
      <w:r w:rsidR="00B21886" w:rsidRPr="00C554DE">
        <w:rPr>
          <w:rFonts w:ascii="Calibri" w:hAnsi="Calibri"/>
          <w:b/>
          <w:bCs/>
          <w:sz w:val="28"/>
          <w:szCs w:val="28"/>
        </w:rPr>
        <w:t>IBA</w:t>
      </w:r>
      <w:r w:rsidR="00B8341C">
        <w:rPr>
          <w:rFonts w:ascii="Calibri" w:hAnsi="Calibri"/>
          <w:b/>
          <w:bCs/>
          <w:sz w:val="28"/>
          <w:szCs w:val="28"/>
        </w:rPr>
        <w:t>: Neuer Vorstand gewählt</w:t>
      </w:r>
    </w:p>
    <w:p w14:paraId="5A04A74E" w14:textId="6270F528" w:rsidR="0072452F" w:rsidRPr="00A972DC" w:rsidRDefault="00A972DC">
      <w:pPr>
        <w:pStyle w:val="FreieForm"/>
        <w:rPr>
          <w:rFonts w:ascii="Calibri" w:hAnsi="Calibri"/>
          <w:i/>
          <w:sz w:val="24"/>
          <w:szCs w:val="24"/>
        </w:rPr>
      </w:pPr>
      <w:r>
        <w:rPr>
          <w:rFonts w:ascii="Calibri" w:hAnsi="Calibri"/>
          <w:i/>
          <w:sz w:val="24"/>
          <w:szCs w:val="24"/>
        </w:rPr>
        <w:t>Hendrik Hund wird den</w:t>
      </w:r>
      <w:r w:rsidR="001A1269">
        <w:rPr>
          <w:rFonts w:ascii="Calibri" w:hAnsi="Calibri"/>
          <w:i/>
          <w:sz w:val="24"/>
          <w:szCs w:val="24"/>
        </w:rPr>
        <w:t xml:space="preserve"> deutschen</w:t>
      </w:r>
      <w:r>
        <w:rPr>
          <w:rFonts w:ascii="Calibri" w:hAnsi="Calibri"/>
          <w:i/>
          <w:sz w:val="24"/>
          <w:szCs w:val="24"/>
        </w:rPr>
        <w:t xml:space="preserve"> Verband </w:t>
      </w:r>
      <w:r w:rsidR="001A1269">
        <w:rPr>
          <w:rFonts w:ascii="Calibri" w:hAnsi="Calibri"/>
          <w:i/>
          <w:sz w:val="24"/>
          <w:szCs w:val="24"/>
        </w:rPr>
        <w:t>der Büroeinrichter auch in den kommenden beiden</w:t>
      </w:r>
      <w:r>
        <w:rPr>
          <w:rFonts w:ascii="Calibri" w:hAnsi="Calibri"/>
          <w:i/>
          <w:sz w:val="24"/>
          <w:szCs w:val="24"/>
        </w:rPr>
        <w:t xml:space="preserve"> Jahre führen. </w:t>
      </w:r>
    </w:p>
    <w:p w14:paraId="4E96C392" w14:textId="77777777" w:rsidR="0072452F" w:rsidRPr="00C554DE" w:rsidRDefault="0072452F">
      <w:pPr>
        <w:pStyle w:val="FreieForm"/>
        <w:rPr>
          <w:rFonts w:ascii="Calibri" w:hAnsi="Calibri"/>
          <w:sz w:val="24"/>
          <w:szCs w:val="24"/>
        </w:rPr>
      </w:pPr>
    </w:p>
    <w:p w14:paraId="05A781D6" w14:textId="77777777" w:rsidR="006252F7" w:rsidRDefault="00B173A4" w:rsidP="00B8341C">
      <w:pPr>
        <w:spacing w:line="360" w:lineRule="auto"/>
        <w:rPr>
          <w:rFonts w:ascii="Calibri" w:hAnsi="Calibri"/>
          <w:lang w:val="de-DE"/>
        </w:rPr>
      </w:pPr>
      <w:bookmarkStart w:id="0" w:name="_GoBack"/>
      <w:r w:rsidRPr="00B8341C">
        <w:rPr>
          <w:rFonts w:ascii="Calibri" w:hAnsi="Calibri"/>
          <w:lang w:val="de-DE"/>
        </w:rPr>
        <w:t xml:space="preserve">Wiesbaden, </w:t>
      </w:r>
      <w:r w:rsidR="00B8341C" w:rsidRPr="00B8341C">
        <w:rPr>
          <w:rFonts w:ascii="Calibri" w:hAnsi="Calibri"/>
          <w:lang w:val="de-DE"/>
        </w:rPr>
        <w:t>23</w:t>
      </w:r>
      <w:r w:rsidR="00FC7A38" w:rsidRPr="00B8341C">
        <w:rPr>
          <w:rFonts w:ascii="Calibri" w:hAnsi="Calibri"/>
          <w:lang w:val="de-DE"/>
        </w:rPr>
        <w:t xml:space="preserve">. </w:t>
      </w:r>
      <w:r w:rsidR="00B8341C" w:rsidRPr="00B8341C">
        <w:rPr>
          <w:rFonts w:ascii="Calibri" w:hAnsi="Calibri"/>
          <w:lang w:val="de-DE"/>
        </w:rPr>
        <w:t>Oktober</w:t>
      </w:r>
      <w:r w:rsidR="00DD56BC" w:rsidRPr="00B8341C">
        <w:rPr>
          <w:rFonts w:ascii="Calibri" w:hAnsi="Calibri"/>
          <w:lang w:val="de-DE"/>
        </w:rPr>
        <w:t xml:space="preserve"> 2017</w:t>
      </w:r>
      <w:r w:rsidRPr="00B8341C">
        <w:rPr>
          <w:rFonts w:ascii="Calibri" w:hAnsi="Calibri"/>
          <w:lang w:val="de-DE"/>
        </w:rPr>
        <w:t xml:space="preserve"> – </w:t>
      </w:r>
      <w:r w:rsidR="00CE62D9">
        <w:rPr>
          <w:rFonts w:ascii="Calibri" w:hAnsi="Calibri"/>
          <w:lang w:val="de-DE"/>
        </w:rPr>
        <w:t>Im Rahmen ihres</w:t>
      </w:r>
      <w:r w:rsidR="00A972DC">
        <w:rPr>
          <w:rFonts w:ascii="Calibri" w:hAnsi="Calibri"/>
          <w:lang w:val="de-DE"/>
        </w:rPr>
        <w:t xml:space="preserve"> diesjährigen Herbst</w:t>
      </w:r>
      <w:r w:rsidR="00CE62D9">
        <w:rPr>
          <w:rFonts w:ascii="Calibri" w:hAnsi="Calibri"/>
          <w:lang w:val="de-DE"/>
        </w:rPr>
        <w:t>treffens</w:t>
      </w:r>
      <w:r w:rsidR="00A972DC">
        <w:rPr>
          <w:rFonts w:ascii="Calibri" w:hAnsi="Calibri"/>
          <w:lang w:val="de-DE"/>
        </w:rPr>
        <w:t xml:space="preserve"> am 20. Oktober 2017 in Bad Münder wählten die</w:t>
      </w:r>
      <w:r w:rsidR="00B8341C" w:rsidRPr="00B8341C">
        <w:rPr>
          <w:rFonts w:ascii="Calibri" w:hAnsi="Calibri"/>
          <w:lang w:val="de-DE"/>
        </w:rPr>
        <w:t xml:space="preserve"> Mitglieder des Industrieve</w:t>
      </w:r>
      <w:r w:rsidR="00B8341C" w:rsidRPr="00B8341C">
        <w:rPr>
          <w:rFonts w:ascii="Calibri" w:hAnsi="Calibri"/>
          <w:lang w:val="de-DE"/>
        </w:rPr>
        <w:t>r</w:t>
      </w:r>
      <w:r w:rsidR="00B8341C" w:rsidRPr="00B8341C">
        <w:rPr>
          <w:rFonts w:ascii="Calibri" w:hAnsi="Calibri"/>
          <w:lang w:val="de-DE"/>
        </w:rPr>
        <w:t>band Büro und Arbeitswelt e. V. (</w:t>
      </w:r>
      <w:proofErr w:type="gramStart"/>
      <w:r w:rsidR="00B8341C" w:rsidRPr="00B8341C">
        <w:rPr>
          <w:rFonts w:ascii="Calibri" w:hAnsi="Calibri"/>
          <w:lang w:val="de-DE"/>
        </w:rPr>
        <w:t>IBA</w:t>
      </w:r>
      <w:proofErr w:type="gramEnd"/>
      <w:r w:rsidR="00B8341C" w:rsidRPr="00B8341C">
        <w:rPr>
          <w:rFonts w:ascii="Calibri" w:hAnsi="Calibri"/>
          <w:lang w:val="de-DE"/>
        </w:rPr>
        <w:t xml:space="preserve">) – ehemals bso – </w:t>
      </w:r>
      <w:r w:rsidR="00A972DC">
        <w:rPr>
          <w:rFonts w:ascii="Calibri" w:hAnsi="Calibri"/>
          <w:lang w:val="de-DE"/>
        </w:rPr>
        <w:t xml:space="preserve">turnusgemäß </w:t>
      </w:r>
      <w:r w:rsidR="00B8341C" w:rsidRPr="00B8341C">
        <w:rPr>
          <w:rFonts w:ascii="Calibri" w:hAnsi="Calibri"/>
          <w:lang w:val="de-DE"/>
        </w:rPr>
        <w:t>einen ne</w:t>
      </w:r>
      <w:r w:rsidR="00B8341C" w:rsidRPr="00B8341C">
        <w:rPr>
          <w:rFonts w:ascii="Calibri" w:hAnsi="Calibri"/>
          <w:lang w:val="de-DE"/>
        </w:rPr>
        <w:t>u</w:t>
      </w:r>
      <w:r w:rsidR="00B8341C" w:rsidRPr="00B8341C">
        <w:rPr>
          <w:rFonts w:ascii="Calibri" w:hAnsi="Calibri"/>
          <w:lang w:val="de-DE"/>
        </w:rPr>
        <w:t xml:space="preserve">en Vorstand. Hendrik Hund, Hund Möbelwerke, wird den Verband weitere zwei Jahre führen. </w:t>
      </w:r>
      <w:r w:rsidR="00CE62D9">
        <w:rPr>
          <w:rFonts w:ascii="Calibri" w:hAnsi="Calibri"/>
          <w:lang w:val="de-DE"/>
        </w:rPr>
        <w:t>Im</w:t>
      </w:r>
      <w:r w:rsidR="00B8341C" w:rsidRPr="00B8341C">
        <w:rPr>
          <w:rFonts w:ascii="Calibri" w:hAnsi="Calibri"/>
          <w:lang w:val="de-DE"/>
        </w:rPr>
        <w:t xml:space="preserve"> Amt bestätigt wurden </w:t>
      </w:r>
      <w:r w:rsidR="00CE62D9">
        <w:rPr>
          <w:rFonts w:ascii="Calibri" w:hAnsi="Calibri"/>
          <w:lang w:val="de-DE"/>
        </w:rPr>
        <w:t xml:space="preserve">auch </w:t>
      </w:r>
      <w:r w:rsidR="00B8341C" w:rsidRPr="00B8341C">
        <w:rPr>
          <w:rFonts w:ascii="Calibri" w:hAnsi="Calibri"/>
          <w:lang w:val="de-DE"/>
        </w:rPr>
        <w:t>seine beiden Stellvertreter He</w:t>
      </w:r>
      <w:r w:rsidR="00B8341C" w:rsidRPr="00B8341C">
        <w:rPr>
          <w:rFonts w:ascii="Calibri" w:hAnsi="Calibri"/>
          <w:lang w:val="de-DE"/>
        </w:rPr>
        <w:t>n</w:t>
      </w:r>
      <w:r w:rsidR="00B8341C" w:rsidRPr="00B8341C">
        <w:rPr>
          <w:rFonts w:ascii="Calibri" w:hAnsi="Calibri"/>
          <w:lang w:val="de-DE"/>
        </w:rPr>
        <w:t>ning Figge (Haworth</w:t>
      </w:r>
      <w:proofErr w:type="gramStart"/>
      <w:r w:rsidR="00B8341C" w:rsidRPr="00B8341C">
        <w:rPr>
          <w:rFonts w:ascii="Calibri" w:hAnsi="Calibri"/>
          <w:lang w:val="de-DE"/>
        </w:rPr>
        <w:t>) und</w:t>
      </w:r>
      <w:proofErr w:type="gramEnd"/>
      <w:r w:rsidR="00B8341C" w:rsidRPr="00B8341C">
        <w:rPr>
          <w:rFonts w:ascii="Calibri" w:hAnsi="Calibri"/>
          <w:lang w:val="de-DE"/>
        </w:rPr>
        <w:t xml:space="preserve"> Holger Jahnke (</w:t>
      </w:r>
      <w:proofErr w:type="spellStart"/>
      <w:r w:rsidR="00B8341C" w:rsidRPr="00B8341C">
        <w:rPr>
          <w:rFonts w:ascii="Calibri" w:hAnsi="Calibri"/>
          <w:lang w:val="de-DE"/>
        </w:rPr>
        <w:t>Sedus</w:t>
      </w:r>
      <w:proofErr w:type="spellEnd"/>
      <w:r w:rsidR="00B8341C" w:rsidRPr="00B8341C">
        <w:rPr>
          <w:rFonts w:ascii="Calibri" w:hAnsi="Calibri"/>
          <w:lang w:val="de-DE"/>
        </w:rPr>
        <w:t>). Ebenfalls wiedergewählt wu</w:t>
      </w:r>
      <w:r w:rsidR="00B8341C" w:rsidRPr="00B8341C">
        <w:rPr>
          <w:rFonts w:ascii="Calibri" w:hAnsi="Calibri"/>
          <w:lang w:val="de-DE"/>
        </w:rPr>
        <w:t>r</w:t>
      </w:r>
      <w:r w:rsidR="00B8341C" w:rsidRPr="00B8341C">
        <w:rPr>
          <w:rFonts w:ascii="Calibri" w:hAnsi="Calibri"/>
          <w:lang w:val="de-DE"/>
        </w:rPr>
        <w:t>den die Vorstände Dirk Aßmann (Assmann Büromöbel), Carl-Chris</w:t>
      </w:r>
      <w:r w:rsidR="00B8341C" w:rsidRPr="00B8341C">
        <w:rPr>
          <w:rFonts w:ascii="Calibri" w:hAnsi="Calibri"/>
          <w:lang w:val="de-DE"/>
        </w:rPr>
        <w:softHyphen/>
        <w:t>toph Held (König + Neurath) sowie Rudolf Pütz (</w:t>
      </w:r>
      <w:proofErr w:type="spellStart"/>
      <w:r w:rsidR="00B8341C" w:rsidRPr="00B8341C">
        <w:rPr>
          <w:rFonts w:ascii="Calibri" w:hAnsi="Calibri"/>
          <w:lang w:val="de-DE"/>
        </w:rPr>
        <w:t>Vitra</w:t>
      </w:r>
      <w:proofErr w:type="spellEnd"/>
      <w:r w:rsidR="00B8341C" w:rsidRPr="00B8341C">
        <w:rPr>
          <w:rFonts w:ascii="Calibri" w:hAnsi="Calibri"/>
          <w:lang w:val="de-DE"/>
        </w:rPr>
        <w:t xml:space="preserve">). Neu in den IBA-Vorstand berufen wurden Dr. Jochen </w:t>
      </w:r>
      <w:proofErr w:type="spellStart"/>
      <w:r w:rsidR="00B8341C" w:rsidRPr="00B8341C">
        <w:rPr>
          <w:rFonts w:ascii="Calibri" w:hAnsi="Calibri"/>
          <w:lang w:val="de-DE"/>
        </w:rPr>
        <w:t>Ihring</w:t>
      </w:r>
      <w:proofErr w:type="spellEnd"/>
      <w:r w:rsidR="00B8341C" w:rsidRPr="00B8341C">
        <w:rPr>
          <w:rFonts w:ascii="Calibri" w:hAnsi="Calibri"/>
          <w:lang w:val="de-DE"/>
        </w:rPr>
        <w:t xml:space="preserve"> (Dauphin </w:t>
      </w:r>
      <w:proofErr w:type="spellStart"/>
      <w:r w:rsidR="00B8341C" w:rsidRPr="00B8341C">
        <w:rPr>
          <w:rFonts w:ascii="Calibri" w:hAnsi="Calibri"/>
          <w:lang w:val="de-DE"/>
        </w:rPr>
        <w:t>HumanDesign</w:t>
      </w:r>
      <w:proofErr w:type="spellEnd"/>
      <w:r w:rsidR="00B8341C" w:rsidRPr="00B8341C">
        <w:rPr>
          <w:rFonts w:ascii="Calibri" w:hAnsi="Calibri"/>
          <w:lang w:val="de-DE"/>
        </w:rPr>
        <w:t xml:space="preserve"> Group), Helmut Link (Inte</w:t>
      </w:r>
      <w:r w:rsidR="00B8341C" w:rsidRPr="00B8341C">
        <w:rPr>
          <w:rFonts w:ascii="Calibri" w:hAnsi="Calibri"/>
          <w:lang w:val="de-DE"/>
        </w:rPr>
        <w:t>r</w:t>
      </w:r>
      <w:r w:rsidR="00B8341C" w:rsidRPr="00B8341C">
        <w:rPr>
          <w:rFonts w:ascii="Calibri" w:hAnsi="Calibri"/>
          <w:lang w:val="de-DE"/>
        </w:rPr>
        <w:t xml:space="preserve">stuhl) und Philipp Müller (VS Vereinigte Spezialmöbelfabriken). </w:t>
      </w:r>
    </w:p>
    <w:p w14:paraId="0AFC0D24" w14:textId="77777777" w:rsidR="00E53D39" w:rsidRDefault="00E53D39" w:rsidP="00B8341C">
      <w:pPr>
        <w:spacing w:line="360" w:lineRule="auto"/>
        <w:rPr>
          <w:rFonts w:ascii="Calibri" w:hAnsi="Calibri"/>
          <w:lang w:val="de-DE"/>
        </w:rPr>
      </w:pPr>
    </w:p>
    <w:p w14:paraId="18A7EA0D" w14:textId="77777777" w:rsidR="00D010C9" w:rsidRDefault="00B8341C" w:rsidP="00B8341C">
      <w:pPr>
        <w:spacing w:line="360" w:lineRule="auto"/>
        <w:rPr>
          <w:rFonts w:ascii="Calibri" w:hAnsi="Calibri"/>
          <w:lang w:val="de-DE"/>
        </w:rPr>
      </w:pPr>
      <w:r w:rsidRPr="00B8341C">
        <w:rPr>
          <w:rFonts w:ascii="Calibri" w:hAnsi="Calibri"/>
          <w:lang w:val="de-DE"/>
        </w:rPr>
        <w:t xml:space="preserve">Friedrich W. Dauphin (Dauphin </w:t>
      </w:r>
      <w:proofErr w:type="spellStart"/>
      <w:r w:rsidRPr="00B8341C">
        <w:rPr>
          <w:rFonts w:ascii="Calibri" w:hAnsi="Calibri"/>
          <w:lang w:val="de-DE"/>
        </w:rPr>
        <w:t>HumanDesign</w:t>
      </w:r>
      <w:proofErr w:type="spellEnd"/>
      <w:r w:rsidRPr="00B8341C">
        <w:rPr>
          <w:rFonts w:ascii="Calibri" w:hAnsi="Calibri"/>
          <w:lang w:val="de-DE"/>
        </w:rPr>
        <w:t xml:space="preserve">  Group) und Stephan Derr (</w:t>
      </w:r>
      <w:proofErr w:type="spellStart"/>
      <w:r w:rsidRPr="00B8341C">
        <w:rPr>
          <w:rFonts w:ascii="Calibri" w:hAnsi="Calibri"/>
          <w:lang w:val="de-DE"/>
        </w:rPr>
        <w:t>Steelcase</w:t>
      </w:r>
      <w:proofErr w:type="spellEnd"/>
      <w:r w:rsidR="006252F7">
        <w:rPr>
          <w:rFonts w:ascii="Calibri" w:hAnsi="Calibri"/>
          <w:lang w:val="de-DE"/>
        </w:rPr>
        <w:t xml:space="preserve">) hatten sich nicht mehr zur Wahl gestellt. </w:t>
      </w:r>
      <w:r w:rsidR="00A82B7C">
        <w:rPr>
          <w:rFonts w:ascii="Calibri" w:hAnsi="Calibri"/>
          <w:lang w:val="de-DE"/>
        </w:rPr>
        <w:t>Hendrik Hund dankte be</w:t>
      </w:r>
      <w:r w:rsidR="00A82B7C">
        <w:rPr>
          <w:rFonts w:ascii="Calibri" w:hAnsi="Calibri"/>
          <w:lang w:val="de-DE"/>
        </w:rPr>
        <w:t>i</w:t>
      </w:r>
      <w:r w:rsidR="00A82B7C">
        <w:rPr>
          <w:rFonts w:ascii="Calibri" w:hAnsi="Calibri"/>
          <w:lang w:val="de-DE"/>
        </w:rPr>
        <w:t xml:space="preserve">den für ihre wertvolle Mitarbeit </w:t>
      </w:r>
      <w:r w:rsidR="0017326C">
        <w:rPr>
          <w:rFonts w:ascii="Calibri" w:hAnsi="Calibri"/>
          <w:lang w:val="de-DE"/>
        </w:rPr>
        <w:t>während ihrer zurückliege</w:t>
      </w:r>
      <w:r w:rsidR="0017326C">
        <w:rPr>
          <w:rFonts w:ascii="Calibri" w:hAnsi="Calibri"/>
          <w:lang w:val="de-DE"/>
        </w:rPr>
        <w:t>n</w:t>
      </w:r>
      <w:r w:rsidR="0017326C">
        <w:rPr>
          <w:rFonts w:ascii="Calibri" w:hAnsi="Calibri"/>
          <w:lang w:val="de-DE"/>
        </w:rPr>
        <w:t>den Amtszeiten und ihre Zusicherungen, den Verband auch künftig konstruktiv begleiten zu wollen</w:t>
      </w:r>
      <w:r w:rsidR="00A82B7C">
        <w:rPr>
          <w:rFonts w:ascii="Calibri" w:hAnsi="Calibri"/>
          <w:lang w:val="de-DE"/>
        </w:rPr>
        <w:t xml:space="preserve">. </w:t>
      </w:r>
    </w:p>
    <w:p w14:paraId="0527E3C4" w14:textId="77777777" w:rsidR="00D010C9" w:rsidRDefault="00D010C9" w:rsidP="00B8341C">
      <w:pPr>
        <w:spacing w:line="360" w:lineRule="auto"/>
        <w:rPr>
          <w:rFonts w:ascii="Calibri" w:hAnsi="Calibri"/>
          <w:lang w:val="de-DE"/>
        </w:rPr>
      </w:pPr>
    </w:p>
    <w:p w14:paraId="2E3B3FD1" w14:textId="6F6EC627" w:rsidR="00B8341C" w:rsidRDefault="00B8341C" w:rsidP="00B8341C">
      <w:pPr>
        <w:spacing w:line="360" w:lineRule="auto"/>
        <w:rPr>
          <w:rFonts w:ascii="Calibri" w:hAnsi="Calibri"/>
          <w:lang w:val="de-DE"/>
        </w:rPr>
      </w:pPr>
      <w:r w:rsidRPr="00B8341C">
        <w:rPr>
          <w:rFonts w:ascii="Calibri" w:hAnsi="Calibri"/>
          <w:lang w:val="de-DE"/>
        </w:rPr>
        <w:t>Mit einer Schweigeminute gedachten die Anwesenden des am 2. Okt</w:t>
      </w:r>
      <w:r w:rsidRPr="00B8341C">
        <w:rPr>
          <w:rFonts w:ascii="Calibri" w:hAnsi="Calibri"/>
          <w:lang w:val="de-DE"/>
        </w:rPr>
        <w:t>o</w:t>
      </w:r>
      <w:r w:rsidRPr="00B8341C">
        <w:rPr>
          <w:rFonts w:ascii="Calibri" w:hAnsi="Calibri"/>
          <w:lang w:val="de-DE"/>
        </w:rPr>
        <w:t xml:space="preserve">ber 2017 </w:t>
      </w:r>
      <w:r w:rsidR="0017326C">
        <w:rPr>
          <w:rFonts w:ascii="Calibri" w:hAnsi="Calibri"/>
          <w:lang w:val="de-DE"/>
        </w:rPr>
        <w:t xml:space="preserve">überraschend </w:t>
      </w:r>
      <w:r w:rsidRPr="00B8341C">
        <w:rPr>
          <w:rFonts w:ascii="Calibri" w:hAnsi="Calibri"/>
          <w:lang w:val="de-DE"/>
        </w:rPr>
        <w:t>verstorbenen Vorstandsmitglieds Werner Link. Der I</w:t>
      </w:r>
      <w:r w:rsidRPr="00B8341C">
        <w:rPr>
          <w:rFonts w:ascii="Calibri" w:hAnsi="Calibri"/>
          <w:lang w:val="de-DE"/>
        </w:rPr>
        <w:t>n</w:t>
      </w:r>
      <w:r w:rsidRPr="00B8341C">
        <w:rPr>
          <w:rFonts w:ascii="Calibri" w:hAnsi="Calibri"/>
          <w:lang w:val="de-DE"/>
        </w:rPr>
        <w:t>haber des IBA-Mitglie</w:t>
      </w:r>
      <w:r w:rsidR="00D41331">
        <w:rPr>
          <w:rFonts w:ascii="Calibri" w:hAnsi="Calibri"/>
          <w:lang w:val="de-DE"/>
        </w:rPr>
        <w:t>d</w:t>
      </w:r>
      <w:r w:rsidRPr="00B8341C">
        <w:rPr>
          <w:rFonts w:ascii="Calibri" w:hAnsi="Calibri"/>
          <w:lang w:val="de-DE"/>
        </w:rPr>
        <w:t xml:space="preserve">s Interstuhl </w:t>
      </w:r>
      <w:r w:rsidR="00414731">
        <w:rPr>
          <w:rFonts w:ascii="Calibri" w:hAnsi="Calibri"/>
          <w:lang w:val="de-DE"/>
        </w:rPr>
        <w:t>hatte dem Verband</w:t>
      </w:r>
      <w:r w:rsidR="00A972DC">
        <w:rPr>
          <w:rFonts w:ascii="Calibri" w:hAnsi="Calibri"/>
          <w:lang w:val="de-DE"/>
        </w:rPr>
        <w:t xml:space="preserve"> </w:t>
      </w:r>
      <w:r w:rsidRPr="00B8341C">
        <w:rPr>
          <w:rFonts w:ascii="Calibri" w:hAnsi="Calibri"/>
          <w:lang w:val="de-DE"/>
        </w:rPr>
        <w:t xml:space="preserve">seit </w:t>
      </w:r>
      <w:r w:rsidR="00A972DC">
        <w:rPr>
          <w:rFonts w:ascii="Calibri" w:hAnsi="Calibri"/>
          <w:lang w:val="de-DE"/>
        </w:rPr>
        <w:t xml:space="preserve">dem Jahr </w:t>
      </w:r>
      <w:r w:rsidRPr="00B8341C">
        <w:rPr>
          <w:rFonts w:ascii="Calibri" w:hAnsi="Calibri"/>
          <w:lang w:val="de-DE"/>
        </w:rPr>
        <w:t>1973 mit Rat und Tat zur Seite</w:t>
      </w:r>
      <w:r w:rsidR="00414731">
        <w:rPr>
          <w:rFonts w:ascii="Calibri" w:hAnsi="Calibri"/>
          <w:lang w:val="de-DE"/>
        </w:rPr>
        <w:t xml:space="preserve"> gestanden</w:t>
      </w:r>
      <w:r w:rsidRPr="00B8341C">
        <w:rPr>
          <w:rFonts w:ascii="Calibri" w:hAnsi="Calibri"/>
          <w:lang w:val="de-DE"/>
        </w:rPr>
        <w:t xml:space="preserve">. </w:t>
      </w:r>
      <w:r w:rsidR="00E53D39">
        <w:rPr>
          <w:rFonts w:ascii="Calibri" w:hAnsi="Calibri"/>
          <w:lang w:val="de-DE"/>
        </w:rPr>
        <w:t xml:space="preserve">Auch ihm galt der Dank des IBA-Vorsitzenden und aller anwesenden </w:t>
      </w:r>
      <w:proofErr w:type="spellStart"/>
      <w:r w:rsidR="00E53D39">
        <w:rPr>
          <w:rFonts w:ascii="Calibri" w:hAnsi="Calibri"/>
          <w:lang w:val="de-DE"/>
        </w:rPr>
        <w:t>Branchenvert</w:t>
      </w:r>
      <w:r w:rsidR="00E53D39">
        <w:rPr>
          <w:rFonts w:ascii="Calibri" w:hAnsi="Calibri"/>
          <w:lang w:val="de-DE"/>
        </w:rPr>
        <w:t>e</w:t>
      </w:r>
      <w:r w:rsidR="00E53D39">
        <w:rPr>
          <w:rFonts w:ascii="Calibri" w:hAnsi="Calibri"/>
          <w:lang w:val="de-DE"/>
        </w:rPr>
        <w:t>ter</w:t>
      </w:r>
      <w:proofErr w:type="spellEnd"/>
      <w:r w:rsidR="00E53D39">
        <w:rPr>
          <w:rFonts w:ascii="Calibri" w:hAnsi="Calibri"/>
          <w:lang w:val="de-DE"/>
        </w:rPr>
        <w:t xml:space="preserve">. </w:t>
      </w:r>
      <w:r w:rsidR="0017326C">
        <w:rPr>
          <w:rFonts w:ascii="Calibri" w:hAnsi="Calibri"/>
          <w:lang w:val="de-DE"/>
        </w:rPr>
        <w:t xml:space="preserve"> </w:t>
      </w:r>
    </w:p>
    <w:p w14:paraId="575FA2F9" w14:textId="77777777" w:rsidR="00E53D39" w:rsidRDefault="00E53D39" w:rsidP="00B8341C">
      <w:pPr>
        <w:spacing w:line="360" w:lineRule="auto"/>
        <w:rPr>
          <w:rFonts w:ascii="Calibri" w:hAnsi="Calibri"/>
          <w:lang w:val="de-DE"/>
        </w:rPr>
      </w:pPr>
    </w:p>
    <w:p w14:paraId="357DA4B6" w14:textId="4DEE9DCF" w:rsidR="00A972DC" w:rsidRPr="00B8341C" w:rsidRDefault="00E53D39" w:rsidP="00B8341C">
      <w:pPr>
        <w:spacing w:line="360" w:lineRule="auto"/>
        <w:rPr>
          <w:rFonts w:ascii="Calibri" w:hAnsi="Calibri"/>
          <w:lang w:val="de-DE"/>
        </w:rPr>
      </w:pPr>
      <w:r>
        <w:rPr>
          <w:rFonts w:ascii="Calibri" w:hAnsi="Calibri"/>
          <w:lang w:val="de-DE"/>
        </w:rPr>
        <w:lastRenderedPageBreak/>
        <w:t xml:space="preserve">Das Treffen fand auf </w:t>
      </w:r>
      <w:r w:rsidR="00A972DC">
        <w:rPr>
          <w:rFonts w:ascii="Calibri" w:hAnsi="Calibri"/>
          <w:lang w:val="de-DE"/>
        </w:rPr>
        <w:t xml:space="preserve">Einladung von Dr. Jochen Hahne in den Räumlichkeiten </w:t>
      </w:r>
      <w:r w:rsidR="00D41331">
        <w:rPr>
          <w:rFonts w:ascii="Calibri" w:hAnsi="Calibri"/>
          <w:lang w:val="de-DE"/>
        </w:rPr>
        <w:t>von</w:t>
      </w:r>
      <w:r w:rsidR="00A972DC">
        <w:rPr>
          <w:rFonts w:ascii="Calibri" w:hAnsi="Calibri"/>
          <w:lang w:val="de-DE"/>
        </w:rPr>
        <w:t xml:space="preserve"> </w:t>
      </w:r>
      <w:proofErr w:type="spellStart"/>
      <w:r w:rsidR="00A972DC">
        <w:rPr>
          <w:rFonts w:ascii="Calibri" w:hAnsi="Calibri"/>
          <w:lang w:val="de-DE"/>
        </w:rPr>
        <w:t>Wilkhahn</w:t>
      </w:r>
      <w:proofErr w:type="spellEnd"/>
      <w:r w:rsidR="00A972DC">
        <w:rPr>
          <w:rFonts w:ascii="Calibri" w:hAnsi="Calibri"/>
          <w:lang w:val="de-DE"/>
        </w:rPr>
        <w:t xml:space="preserve"> in Bad Mü</w:t>
      </w:r>
      <w:r w:rsidR="00A972DC">
        <w:rPr>
          <w:rFonts w:ascii="Calibri" w:hAnsi="Calibri"/>
          <w:lang w:val="de-DE"/>
        </w:rPr>
        <w:t>n</w:t>
      </w:r>
      <w:r w:rsidR="00A972DC">
        <w:rPr>
          <w:rFonts w:ascii="Calibri" w:hAnsi="Calibri"/>
          <w:lang w:val="de-DE"/>
        </w:rPr>
        <w:t xml:space="preserve">der statt. </w:t>
      </w:r>
      <w:bookmarkEnd w:id="0"/>
    </w:p>
    <w:p w14:paraId="73B5D48F" w14:textId="77777777" w:rsidR="009A6C0E" w:rsidRDefault="009A6C0E" w:rsidP="005F72B5">
      <w:pPr>
        <w:pStyle w:val="FreieForm"/>
        <w:spacing w:line="276" w:lineRule="auto"/>
        <w:rPr>
          <w:rFonts w:ascii="Calibri" w:hAnsi="Calibri"/>
          <w:sz w:val="18"/>
          <w:szCs w:val="18"/>
          <w:u w:val="single"/>
        </w:rPr>
      </w:pPr>
    </w:p>
    <w:p w14:paraId="21A8741A" w14:textId="77777777" w:rsidR="009A6C0E" w:rsidRDefault="009A6C0E" w:rsidP="005F72B5">
      <w:pPr>
        <w:pStyle w:val="FreieForm"/>
        <w:spacing w:line="276" w:lineRule="auto"/>
        <w:rPr>
          <w:rFonts w:ascii="Calibri" w:hAnsi="Calibri"/>
          <w:sz w:val="18"/>
          <w:szCs w:val="18"/>
          <w:u w:val="single"/>
        </w:rPr>
      </w:pPr>
    </w:p>
    <w:p w14:paraId="37AB6EF0" w14:textId="38EDB883" w:rsidR="003A20DF" w:rsidRPr="005F72B5" w:rsidRDefault="00A972DC" w:rsidP="005F72B5">
      <w:pPr>
        <w:pStyle w:val="FreieForm"/>
        <w:spacing w:line="276" w:lineRule="auto"/>
        <w:rPr>
          <w:rFonts w:ascii="Calibri" w:hAnsi="Calibri"/>
          <w:sz w:val="18"/>
          <w:szCs w:val="18"/>
          <w:u w:val="single"/>
        </w:rPr>
      </w:pPr>
      <w:r>
        <w:rPr>
          <w:rFonts w:ascii="Calibri" w:hAnsi="Calibri"/>
          <w:sz w:val="18"/>
          <w:szCs w:val="18"/>
          <w:u w:val="single"/>
        </w:rPr>
        <w:br/>
      </w:r>
      <w:r w:rsidR="003A20DF" w:rsidRPr="005F72B5">
        <w:rPr>
          <w:rFonts w:ascii="Calibri" w:hAnsi="Calibri"/>
          <w:sz w:val="18"/>
          <w:szCs w:val="18"/>
          <w:u w:val="single"/>
        </w:rPr>
        <w:t>Über den Industrieverband Büro und Arbeitswelt e. V. (IBA)</w:t>
      </w:r>
    </w:p>
    <w:p w14:paraId="01D69C88" w14:textId="12CC4C2A" w:rsidR="0072452F" w:rsidRDefault="003A20DF" w:rsidP="00A972DC">
      <w:pPr>
        <w:pStyle w:val="FreieForm"/>
        <w:spacing w:line="276" w:lineRule="auto"/>
        <w:rPr>
          <w:rFonts w:ascii="Calibri" w:hAnsi="Calibri"/>
          <w:sz w:val="18"/>
          <w:szCs w:val="18"/>
        </w:rPr>
      </w:pPr>
      <w:r w:rsidRPr="005F72B5">
        <w:rPr>
          <w:rFonts w:ascii="Calibri" w:hAnsi="Calibri"/>
          <w:sz w:val="18"/>
          <w:szCs w:val="18"/>
        </w:rPr>
        <w:t xml:space="preserve">Der Industrieverband Büro und Arbeitswelt e. V. mit Sitz in Wiesbaden ist der Branchenverband für die Gestaltung von ganzheitlichen Arbeitswelten. Der IBA forciert die Umgestaltung der Büroarbeit. Er vertritt die Interessen von Herstellern von Büro- und Objektmöbeln ebenso, wie diejenigen von Spezialisten für Akustik-, Licht- und einschlägiger Techniklösungen. Der IBA ist </w:t>
      </w:r>
      <w:r w:rsidR="00EA2446">
        <w:rPr>
          <w:rFonts w:ascii="Calibri" w:hAnsi="Calibri"/>
          <w:sz w:val="18"/>
          <w:szCs w:val="18"/>
        </w:rPr>
        <w:t>zudem</w:t>
      </w:r>
      <w:r w:rsidRPr="005F72B5">
        <w:rPr>
          <w:rFonts w:ascii="Calibri" w:hAnsi="Calibri"/>
          <w:sz w:val="18"/>
          <w:szCs w:val="18"/>
        </w:rPr>
        <w:t xml:space="preserve"> ideeller Träger der ORGATEC, der interna</w:t>
      </w:r>
      <w:r w:rsidR="00EA2446">
        <w:rPr>
          <w:rFonts w:ascii="Calibri" w:hAnsi="Calibri"/>
          <w:sz w:val="18"/>
          <w:szCs w:val="18"/>
        </w:rPr>
        <w:t>tionalen Leitmesse für das neue Arbeiten</w:t>
      </w:r>
      <w:r w:rsidRPr="005F72B5">
        <w:rPr>
          <w:rFonts w:ascii="Calibri" w:hAnsi="Calibri"/>
          <w:sz w:val="18"/>
          <w:szCs w:val="18"/>
        </w:rPr>
        <w:t xml:space="preserve">. </w:t>
      </w:r>
    </w:p>
    <w:p w14:paraId="35F2774F" w14:textId="77777777" w:rsidR="009A6C0E" w:rsidRDefault="009A6C0E" w:rsidP="00A972DC">
      <w:pPr>
        <w:pStyle w:val="FreieForm"/>
        <w:spacing w:line="276" w:lineRule="auto"/>
        <w:rPr>
          <w:rFonts w:ascii="Calibri" w:hAnsi="Calibri"/>
          <w:sz w:val="18"/>
          <w:szCs w:val="18"/>
        </w:rPr>
      </w:pPr>
    </w:p>
    <w:p w14:paraId="262EA2ED" w14:textId="77777777" w:rsidR="009A6C0E" w:rsidRDefault="009A6C0E" w:rsidP="009A6C0E">
      <w:pPr>
        <w:pStyle w:val="FreieForm"/>
        <w:spacing w:line="360" w:lineRule="auto"/>
        <w:rPr>
          <w:rFonts w:ascii="Arial" w:hAnsi="Arial"/>
          <w:sz w:val="24"/>
          <w:szCs w:val="24"/>
        </w:rPr>
      </w:pPr>
    </w:p>
    <w:p w14:paraId="662D129F" w14:textId="77777777" w:rsidR="009A6C0E" w:rsidRPr="009A6C0E" w:rsidRDefault="009A6C0E" w:rsidP="009A6C0E">
      <w:pPr>
        <w:pStyle w:val="FreieForm"/>
        <w:rPr>
          <w:rFonts w:ascii="Calibri" w:hAnsi="Calibri"/>
          <w:sz w:val="18"/>
          <w:szCs w:val="18"/>
          <w:u w:val="single"/>
        </w:rPr>
      </w:pPr>
      <w:r w:rsidRPr="009A6C0E">
        <w:rPr>
          <w:rFonts w:ascii="Calibri" w:hAnsi="Calibri"/>
          <w:sz w:val="18"/>
          <w:szCs w:val="18"/>
          <w:u w:val="single"/>
        </w:rPr>
        <w:t xml:space="preserve">Kontakt: </w:t>
      </w:r>
    </w:p>
    <w:p w14:paraId="58B7AAC3" w14:textId="77777777" w:rsidR="009A6C0E" w:rsidRPr="009A6C0E" w:rsidRDefault="009A6C0E" w:rsidP="009A6C0E">
      <w:pPr>
        <w:pStyle w:val="FreieForm"/>
        <w:rPr>
          <w:rFonts w:ascii="Calibri" w:hAnsi="Calibri"/>
          <w:sz w:val="18"/>
          <w:szCs w:val="18"/>
        </w:rPr>
      </w:pPr>
      <w:r w:rsidRPr="009A6C0E">
        <w:rPr>
          <w:rFonts w:ascii="Calibri" w:hAnsi="Calibri"/>
          <w:sz w:val="18"/>
          <w:szCs w:val="18"/>
        </w:rPr>
        <w:t>Barbara Schwaibold</w:t>
      </w:r>
    </w:p>
    <w:p w14:paraId="191ECE50" w14:textId="77777777" w:rsidR="009A6C0E" w:rsidRPr="009A6C0E" w:rsidRDefault="009A6C0E" w:rsidP="009A6C0E">
      <w:pPr>
        <w:pStyle w:val="FreieForm"/>
        <w:rPr>
          <w:rFonts w:ascii="Calibri" w:hAnsi="Calibri"/>
          <w:sz w:val="18"/>
          <w:szCs w:val="18"/>
        </w:rPr>
      </w:pPr>
      <w:r w:rsidRPr="009A6C0E">
        <w:rPr>
          <w:rFonts w:ascii="Calibri" w:hAnsi="Calibri"/>
          <w:sz w:val="18"/>
          <w:szCs w:val="18"/>
        </w:rPr>
        <w:t>Pressesprecherin</w:t>
      </w:r>
    </w:p>
    <w:p w14:paraId="487ED6C9" w14:textId="77777777" w:rsidR="009A6C0E" w:rsidRPr="009A6C0E" w:rsidRDefault="009A6C0E" w:rsidP="009A6C0E">
      <w:pPr>
        <w:pStyle w:val="FreieForm"/>
        <w:rPr>
          <w:rFonts w:ascii="Calibri" w:hAnsi="Calibri"/>
          <w:sz w:val="18"/>
          <w:szCs w:val="18"/>
        </w:rPr>
      </w:pPr>
      <w:r w:rsidRPr="009A6C0E">
        <w:rPr>
          <w:rFonts w:ascii="Calibri" w:hAnsi="Calibri"/>
          <w:sz w:val="18"/>
          <w:szCs w:val="18"/>
        </w:rPr>
        <w:t>Industrieverband Büro und Arbeitswelt e. V.</w:t>
      </w:r>
    </w:p>
    <w:p w14:paraId="4502B1C3" w14:textId="77777777" w:rsidR="009A6C0E" w:rsidRPr="009A6C0E" w:rsidRDefault="009A6C0E" w:rsidP="009A6C0E">
      <w:pPr>
        <w:pStyle w:val="FreieForm"/>
        <w:rPr>
          <w:rFonts w:ascii="Calibri" w:hAnsi="Calibri"/>
          <w:sz w:val="18"/>
          <w:szCs w:val="18"/>
        </w:rPr>
      </w:pPr>
      <w:proofErr w:type="spellStart"/>
      <w:r w:rsidRPr="009A6C0E">
        <w:rPr>
          <w:rFonts w:ascii="Calibri" w:hAnsi="Calibri"/>
          <w:sz w:val="18"/>
          <w:szCs w:val="18"/>
        </w:rPr>
        <w:t>Bierstadter</w:t>
      </w:r>
      <w:proofErr w:type="spellEnd"/>
      <w:r w:rsidRPr="009A6C0E">
        <w:rPr>
          <w:rFonts w:ascii="Calibri" w:hAnsi="Calibri"/>
          <w:sz w:val="18"/>
          <w:szCs w:val="18"/>
        </w:rPr>
        <w:t xml:space="preserve"> Straße 39</w:t>
      </w:r>
    </w:p>
    <w:p w14:paraId="136A7064" w14:textId="77777777" w:rsidR="009A6C0E" w:rsidRPr="009A6C0E" w:rsidRDefault="009A6C0E" w:rsidP="009A6C0E">
      <w:pPr>
        <w:pStyle w:val="FreieForm"/>
        <w:rPr>
          <w:rFonts w:ascii="Calibri" w:hAnsi="Calibri"/>
          <w:sz w:val="18"/>
          <w:szCs w:val="18"/>
        </w:rPr>
      </w:pPr>
      <w:r w:rsidRPr="009A6C0E">
        <w:rPr>
          <w:rFonts w:ascii="Calibri" w:hAnsi="Calibri"/>
          <w:sz w:val="18"/>
          <w:szCs w:val="18"/>
        </w:rPr>
        <w:t>65189 Wiesbaden</w:t>
      </w:r>
    </w:p>
    <w:p w14:paraId="75666B0A" w14:textId="77777777" w:rsidR="009A6C0E" w:rsidRPr="009A6C0E" w:rsidRDefault="009A6C0E" w:rsidP="009A6C0E">
      <w:pPr>
        <w:pStyle w:val="FreieForm"/>
        <w:rPr>
          <w:rFonts w:ascii="Calibri" w:hAnsi="Calibri"/>
          <w:sz w:val="18"/>
          <w:szCs w:val="18"/>
        </w:rPr>
      </w:pPr>
      <w:r w:rsidRPr="009A6C0E">
        <w:rPr>
          <w:rFonts w:ascii="Calibri" w:hAnsi="Calibri"/>
          <w:sz w:val="18"/>
          <w:szCs w:val="18"/>
        </w:rPr>
        <w:t>+49 (0)611 1736-25</w:t>
      </w:r>
    </w:p>
    <w:p w14:paraId="35E4E737" w14:textId="79B6C523" w:rsidR="009A6C0E" w:rsidRPr="009A6C0E" w:rsidRDefault="009A6C0E" w:rsidP="009A6C0E">
      <w:pPr>
        <w:pStyle w:val="FreieForm"/>
        <w:rPr>
          <w:rFonts w:ascii="Calibri" w:hAnsi="Calibri"/>
          <w:sz w:val="18"/>
          <w:szCs w:val="18"/>
        </w:rPr>
      </w:pPr>
      <w:hyperlink r:id="rId8" w:history="1">
        <w:proofErr w:type="spellStart"/>
        <w:r w:rsidRPr="009A6C0E">
          <w:rPr>
            <w:rFonts w:ascii="Calibri" w:hAnsi="Calibri"/>
            <w:sz w:val="18"/>
            <w:szCs w:val="18"/>
          </w:rPr>
          <w:t>presse@iba.online</w:t>
        </w:r>
        <w:proofErr w:type="spellEnd"/>
      </w:hyperlink>
      <w:r w:rsidRPr="009A6C0E">
        <w:rPr>
          <w:rFonts w:ascii="Calibri" w:hAnsi="Calibri"/>
          <w:sz w:val="18"/>
          <w:szCs w:val="18"/>
        </w:rPr>
        <w:br/>
        <w:t>www.iba.online</w:t>
      </w:r>
    </w:p>
    <w:p w14:paraId="2987091D" w14:textId="77777777" w:rsidR="009A6C0E" w:rsidRPr="009A6C0E" w:rsidRDefault="009A6C0E" w:rsidP="009A6C0E">
      <w:pPr>
        <w:pStyle w:val="FreieForm"/>
        <w:rPr>
          <w:rFonts w:ascii="Calibri" w:hAnsi="Calibri"/>
          <w:sz w:val="18"/>
          <w:szCs w:val="18"/>
        </w:rPr>
      </w:pPr>
      <w:r w:rsidRPr="009A6C0E">
        <w:rPr>
          <w:rFonts w:ascii="Calibri" w:hAnsi="Calibri"/>
          <w:sz w:val="18"/>
          <w:szCs w:val="18"/>
        </w:rPr>
        <w:t>www.mynewsdesk.de/de/iba-germany</w:t>
      </w:r>
    </w:p>
    <w:p w14:paraId="3C757919" w14:textId="77777777" w:rsidR="009A6C0E" w:rsidRPr="009A6C0E" w:rsidRDefault="009A6C0E" w:rsidP="009A6C0E">
      <w:pPr>
        <w:pStyle w:val="FreieForm"/>
        <w:spacing w:line="360" w:lineRule="auto"/>
        <w:rPr>
          <w:rFonts w:ascii="Calibri" w:hAnsi="Calibri"/>
          <w:sz w:val="18"/>
          <w:szCs w:val="18"/>
        </w:rPr>
      </w:pPr>
    </w:p>
    <w:p w14:paraId="31D7DEBA" w14:textId="77777777" w:rsidR="009A6C0E" w:rsidRPr="00C554DE" w:rsidRDefault="009A6C0E" w:rsidP="00A972DC">
      <w:pPr>
        <w:pStyle w:val="FreieForm"/>
        <w:spacing w:line="276" w:lineRule="auto"/>
        <w:rPr>
          <w:rFonts w:ascii="Calibri" w:eastAsia="Arial" w:hAnsi="Calibri" w:cs="Arial"/>
          <w:sz w:val="24"/>
          <w:szCs w:val="24"/>
        </w:rPr>
      </w:pPr>
    </w:p>
    <w:sectPr w:rsidR="009A6C0E" w:rsidRPr="00C554DE" w:rsidSect="00D918AF">
      <w:headerReference w:type="default" r:id="rId9"/>
      <w:pgSz w:w="11906" w:h="16838"/>
      <w:pgMar w:top="2835" w:right="2494" w:bottom="1701" w:left="1644" w:header="1134" w:footer="136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EFA026" w14:textId="77777777" w:rsidR="00414731" w:rsidRDefault="00414731">
      <w:r>
        <w:separator/>
      </w:r>
    </w:p>
  </w:endnote>
  <w:endnote w:type="continuationSeparator" w:id="0">
    <w:p w14:paraId="32B259B1" w14:textId="77777777" w:rsidR="00414731" w:rsidRDefault="00414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FE5121" w14:textId="77777777" w:rsidR="00414731" w:rsidRDefault="00414731">
      <w:r>
        <w:separator/>
      </w:r>
    </w:p>
  </w:footnote>
  <w:footnote w:type="continuationSeparator" w:id="0">
    <w:p w14:paraId="4B66268E" w14:textId="77777777" w:rsidR="00414731" w:rsidRDefault="0041473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A8229" w14:textId="4B50D2EE" w:rsidR="00414731" w:rsidRPr="00C554DE" w:rsidRDefault="00414731">
    <w:pPr>
      <w:pStyle w:val="Kopfzeile"/>
      <w:tabs>
        <w:tab w:val="clear" w:pos="4536"/>
        <w:tab w:val="clear" w:pos="9072"/>
        <w:tab w:val="right" w:pos="7768"/>
        <w:tab w:val="right" w:pos="7974"/>
        <w:tab w:val="right" w:pos="7994"/>
      </w:tabs>
      <w:rPr>
        <w:rFonts w:ascii="Calibri" w:hAnsi="Calibri"/>
      </w:rPr>
    </w:pPr>
    <w:r>
      <w:rPr>
        <w:rFonts w:ascii="Calibri" w:hAnsi="Calibri"/>
        <w:noProof/>
      </w:rPr>
      <mc:AlternateContent>
        <mc:Choice Requires="wps">
          <w:drawing>
            <wp:anchor distT="0" distB="0" distL="0" distR="0" simplePos="0" relativeHeight="251658240" behindDoc="1" locked="0" layoutInCell="1" allowOverlap="1" wp14:anchorId="36E49EBA" wp14:editId="1C823C52">
              <wp:simplePos x="0" y="0"/>
              <wp:positionH relativeFrom="page">
                <wp:posOffset>1206500</wp:posOffset>
              </wp:positionH>
              <wp:positionV relativeFrom="page">
                <wp:posOffset>736600</wp:posOffset>
              </wp:positionV>
              <wp:extent cx="359410" cy="734060"/>
              <wp:effectExtent l="0" t="0" r="0" b="254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95pt;margin-top:58pt;width:28.3pt;height:57.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69iK0CAAClBQAADgAAAGRycy9lMm9Eb2MueG1srFTbbtswDH0fsH8Q9O5adpWLjTpFm8swoNuK&#10;dfsAxZJjYbbkSUqcbti/j5KbNGlfhm1+EESRog55jnl1vW8btBPGSq0KnFwQjIQqNZdqU+CvX1bR&#10;FCPrmOKs0UoU+FFYfD17++aq73KR6lo3XBgESZTN+67AtXNdHse2rEXL7IXuhAJnpU3LHJhmE3PD&#10;esjeNnFKyDjuteGd0aWwFk4XgxPPQv6qEqX7VFVWONQUGLC5sJqwrv0az65YvjGsq2X5BIP9BYqW&#10;SQWPHlMtmGNoa+SrVK0sjba6chelbmNdVbIUoQaoJiEvqnmoWSdCLdAc2x3bZP9f2vLj7t4gyQuc&#10;YqRYCxR9hqYxtWkESnx7+s7mEPXQ3RtfoO3udPnNIqXnNUSJG2N0XwvGAVSIj88ueMPCVbTuP2gO&#10;2dnW6dCpfWVanxB6gPaBkMcjIWLvUAmHl6OMJkBbCa7JJSXjQFjM8sPlzlj3TugW+U2BDUAPydnu&#10;zjoAD6GHEP+W0ivZNIHzRp0dQOBwAk/DVe/zIAKFPzOSLafLKY1oOl5GlHAe3azmNBqvkslocbmY&#10;zxfJL/9uQvNaci6Uf+Ygp4T+GV1Pwh6EcBSU1Y3kPp2HZM1mPW8M2jGQ8yp8niIAfxIWn8MIbqjl&#10;RUlJSsltmkWr8XQS0YqOomxCphFJsttsTGhGF6vzku6kEv9eEupBJumEkEDTCeoXxZHwvS6O5a10&#10;MDEa2RaYHoNY7iW4VDxw65hshv1JLzz+515Ayw5MB8F6jQ5aX2v+CHo1GvQE0oPZBptamx8Y9TAn&#10;Cmy/b5kRGDXvFWg+Syj1gyUYdDRJwTCnnvWph6kSUhXYYTRs524YRtvOyE0NLyWhMUrfwH9SyaBh&#10;/w8NqAC/N2AWhEqe5pYfNqd2iHqerrPfAAAA//8DAFBLAwQUAAYACAAAACEA7lFQmeAAAAALAQAA&#10;DwAAAGRycy9kb3ducmV2LnhtbEyPzU7DMBCE70i8g7VIXBB10oILIU5VEFTi1h8OHN14SSLidYjd&#10;Jn37Lie4faMdzc7ki9G14oh9aDxpSCcJCKTS24YqDR+7t9sHECEasqb1hBpOGGBRXF7kJrN+oA0e&#10;t7ESHEIhMxrqGLtMylDW6EyY+A6Jb1++dyay7CtpezNwuGvlNEmUdKYh/lCbDl9qLL+3B6cB35/X&#10;65tTPZv/rAa5+Xztlmp1r/X11bh8AhFxjH9m+K3P1aHgTnt/IBtEy/ox4S2RIVUM7JjeKQVizzBL&#10;Fcgil/83FGcAAAD//wMAUEsBAi0AFAAGAAgAAAAhAOSZw8D7AAAA4QEAABMAAAAAAAAAAAAAAAAA&#10;AAAAAFtDb250ZW50X1R5cGVzXS54bWxQSwECLQAUAAYACAAAACEAI7Jq4dcAAACUAQAACwAAAAAA&#10;AAAAAAAAAAAsAQAAX3JlbHMvLnJlbHNQSwECLQAUAAYACAAAACEAp269iK0CAAClBQAADgAAAAAA&#10;AAAAAAAAAAAsAgAAZHJzL2Uyb0RvYy54bWxQSwECLQAUAAYACAAAACEA7lFQmeAAAAALAQAADwAA&#10;AAAAAAAAAAAAAAAFBQAAZHJzL2Rvd25yZXYueG1sUEsFBgAAAAAEAAQA8wAAABIGAAAAAA==&#10;" filled="f" stroked="f" strokeweight="1pt">
              <v:stroke miterlimit="4"/>
              <w10:wrap anchorx="page" anchory="page"/>
            </v:rect>
          </w:pict>
        </mc:Fallback>
      </mc:AlternateContent>
    </w:r>
    <w:r w:rsidRPr="00C554DE">
      <w:rPr>
        <w:rFonts w:ascii="Calibri" w:hAnsi="Calibri"/>
        <w:sz w:val="18"/>
        <w:szCs w:val="18"/>
      </w:rPr>
      <w:fldChar w:fldCharType="begin"/>
    </w:r>
    <w:r w:rsidRPr="00C554DE">
      <w:rPr>
        <w:rFonts w:ascii="Calibri" w:hAnsi="Calibri"/>
        <w:sz w:val="18"/>
        <w:szCs w:val="18"/>
      </w:rPr>
      <w:instrText xml:space="preserve"> PAGE </w:instrText>
    </w:r>
    <w:r w:rsidRPr="00C554DE">
      <w:rPr>
        <w:rFonts w:ascii="Calibri" w:hAnsi="Calibri"/>
        <w:sz w:val="18"/>
        <w:szCs w:val="18"/>
      </w:rPr>
      <w:fldChar w:fldCharType="separate"/>
    </w:r>
    <w:r w:rsidR="001A1269">
      <w:rPr>
        <w:rFonts w:ascii="Calibri" w:hAnsi="Calibri"/>
        <w:noProof/>
        <w:sz w:val="18"/>
        <w:szCs w:val="18"/>
      </w:rPr>
      <w:t>1</w:t>
    </w:r>
    <w:r w:rsidRPr="00C554DE">
      <w:rPr>
        <w:rFonts w:ascii="Calibri" w:hAnsi="Calibri"/>
        <w:sz w:val="18"/>
        <w:szCs w:val="18"/>
      </w:rPr>
      <w:fldChar w:fldCharType="end"/>
    </w:r>
    <w:r w:rsidRPr="00C554DE">
      <w:rPr>
        <w:rFonts w:ascii="Calibri" w:hAnsi="Calibri"/>
        <w:sz w:val="18"/>
        <w:szCs w:val="18"/>
      </w:rPr>
      <w:t>/</w:t>
    </w:r>
    <w:r w:rsidRPr="00C554DE">
      <w:rPr>
        <w:rFonts w:ascii="Calibri" w:hAnsi="Calibri"/>
        <w:sz w:val="18"/>
        <w:szCs w:val="18"/>
      </w:rPr>
      <w:fldChar w:fldCharType="begin"/>
    </w:r>
    <w:r w:rsidRPr="00C554DE">
      <w:rPr>
        <w:rFonts w:ascii="Calibri" w:hAnsi="Calibri"/>
        <w:sz w:val="18"/>
        <w:szCs w:val="18"/>
      </w:rPr>
      <w:instrText xml:space="preserve"> NUMPAGES </w:instrText>
    </w:r>
    <w:r w:rsidRPr="00C554DE">
      <w:rPr>
        <w:rFonts w:ascii="Calibri" w:hAnsi="Calibri"/>
        <w:sz w:val="18"/>
        <w:szCs w:val="18"/>
      </w:rPr>
      <w:fldChar w:fldCharType="separate"/>
    </w:r>
    <w:r w:rsidR="001A1269">
      <w:rPr>
        <w:rFonts w:ascii="Calibri" w:hAnsi="Calibri"/>
        <w:noProof/>
        <w:sz w:val="18"/>
        <w:szCs w:val="18"/>
      </w:rPr>
      <w:t>2</w:t>
    </w:r>
    <w:r w:rsidRPr="00C554DE">
      <w:rPr>
        <w:rFonts w:ascii="Calibri" w:hAnsi="Calibri"/>
        <w:sz w:val="18"/>
        <w:szCs w:val="18"/>
      </w:rPr>
      <w:fldChar w:fldCharType="end"/>
    </w:r>
    <w:r w:rsidRPr="00C554DE">
      <w:rPr>
        <w:rFonts w:ascii="Calibri" w:hAnsi="Calibri"/>
        <w:sz w:val="18"/>
        <w:szCs w:val="18"/>
      </w:rPr>
      <w:tab/>
    </w:r>
    <w:r w:rsidRPr="00C554DE">
      <w:rPr>
        <w:rFonts w:ascii="Calibri" w:hAnsi="Calibri"/>
        <w:noProof/>
      </w:rPr>
      <w:drawing>
        <wp:anchor distT="152400" distB="152400" distL="152400" distR="152400" simplePos="0" relativeHeight="251657216" behindDoc="0" locked="0" layoutInCell="1" allowOverlap="1" wp14:anchorId="7BAA069B" wp14:editId="44CC5BA0">
          <wp:simplePos x="0" y="0"/>
          <wp:positionH relativeFrom="page">
            <wp:posOffset>5565140</wp:posOffset>
          </wp:positionH>
          <wp:positionV relativeFrom="page">
            <wp:posOffset>820420</wp:posOffset>
          </wp:positionV>
          <wp:extent cx="923606" cy="539635"/>
          <wp:effectExtent l="0" t="0" r="0" b="0"/>
          <wp:wrapThrough wrapText="bothSides" distL="152400" distR="152400">
            <wp:wrapPolygon edited="1">
              <wp:start x="0" y="0"/>
              <wp:lineTo x="0" y="21605"/>
              <wp:lineTo x="21598" y="21605"/>
              <wp:lineTo x="21598" y="0"/>
              <wp:lineTo x="0" y="0"/>
            </wp:wrapPolygon>
          </wp:wrapThrough>
          <wp:docPr id="1" name="officeArt object"/>
          <wp:cNvGraphicFramePr/>
          <a:graphic xmlns:a="http://schemas.openxmlformats.org/drawingml/2006/main">
            <a:graphicData uri="http://schemas.openxmlformats.org/drawingml/2006/picture">
              <pic:pic xmlns:pic="http://schemas.openxmlformats.org/drawingml/2006/picture">
                <pic:nvPicPr>
                  <pic:cNvPr id="1073741827" name="IBA_Logo_ohne.jpg"/>
                  <pic:cNvPicPr/>
                </pic:nvPicPr>
                <pic:blipFill>
                  <a:blip r:embed="rId1">
                    <a:extLst/>
                  </a:blip>
                  <a:srcRect/>
                  <a:stretch>
                    <a:fillRect/>
                  </a:stretch>
                </pic:blipFill>
                <pic:spPr>
                  <a:xfrm>
                    <a:off x="0" y="0"/>
                    <a:ext cx="923606" cy="539635"/>
                  </a:xfrm>
                  <a:prstGeom prst="rect">
                    <a:avLst/>
                  </a:prstGeom>
                  <a:ln w="12700" cap="flat">
                    <a:noFill/>
                    <a:miter lim="400000"/>
                  </a:ln>
                  <a:effectLst/>
                </pic:spPr>
              </pic:pic>
            </a:graphicData>
          </a:graphic>
        </wp:anchor>
      </w:drawing>
    </w:r>
    <w:r w:rsidRPr="00C554DE">
      <w:rPr>
        <w:rFonts w:ascii="Calibri" w:hAnsi="Calibri"/>
        <w:sz w:val="18"/>
        <w:szCs w:val="18"/>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52F"/>
    <w:rsid w:val="00017154"/>
    <w:rsid w:val="00034BDC"/>
    <w:rsid w:val="000469AD"/>
    <w:rsid w:val="0005453C"/>
    <w:rsid w:val="00065550"/>
    <w:rsid w:val="00067E83"/>
    <w:rsid w:val="000806B2"/>
    <w:rsid w:val="000823A0"/>
    <w:rsid w:val="00090CBE"/>
    <w:rsid w:val="000A06B9"/>
    <w:rsid w:val="000C48F2"/>
    <w:rsid w:val="001046CA"/>
    <w:rsid w:val="0011446B"/>
    <w:rsid w:val="00132B0C"/>
    <w:rsid w:val="00150F97"/>
    <w:rsid w:val="0017326C"/>
    <w:rsid w:val="00182083"/>
    <w:rsid w:val="001A0261"/>
    <w:rsid w:val="001A1269"/>
    <w:rsid w:val="001D4C12"/>
    <w:rsid w:val="002052E7"/>
    <w:rsid w:val="002101A9"/>
    <w:rsid w:val="00211422"/>
    <w:rsid w:val="00230683"/>
    <w:rsid w:val="0023688C"/>
    <w:rsid w:val="00257390"/>
    <w:rsid w:val="00287AA5"/>
    <w:rsid w:val="00295C6E"/>
    <w:rsid w:val="002A4650"/>
    <w:rsid w:val="002E5838"/>
    <w:rsid w:val="0039515E"/>
    <w:rsid w:val="003A20DF"/>
    <w:rsid w:val="003B7324"/>
    <w:rsid w:val="003C37DB"/>
    <w:rsid w:val="00414731"/>
    <w:rsid w:val="004320E5"/>
    <w:rsid w:val="0044393B"/>
    <w:rsid w:val="00444242"/>
    <w:rsid w:val="00453850"/>
    <w:rsid w:val="00455783"/>
    <w:rsid w:val="004656AA"/>
    <w:rsid w:val="004811F2"/>
    <w:rsid w:val="004862F8"/>
    <w:rsid w:val="004B5B41"/>
    <w:rsid w:val="004B5BE5"/>
    <w:rsid w:val="004C2C5C"/>
    <w:rsid w:val="004C66D6"/>
    <w:rsid w:val="004D5756"/>
    <w:rsid w:val="004D62F8"/>
    <w:rsid w:val="004F504F"/>
    <w:rsid w:val="00506B65"/>
    <w:rsid w:val="00515EA5"/>
    <w:rsid w:val="00532539"/>
    <w:rsid w:val="0054015F"/>
    <w:rsid w:val="005420EA"/>
    <w:rsid w:val="00547427"/>
    <w:rsid w:val="00586AE7"/>
    <w:rsid w:val="005909CB"/>
    <w:rsid w:val="005D71C3"/>
    <w:rsid w:val="005F06ED"/>
    <w:rsid w:val="005F72B5"/>
    <w:rsid w:val="006252F7"/>
    <w:rsid w:val="00625EEC"/>
    <w:rsid w:val="006518BB"/>
    <w:rsid w:val="00663349"/>
    <w:rsid w:val="00667655"/>
    <w:rsid w:val="00672290"/>
    <w:rsid w:val="00690101"/>
    <w:rsid w:val="00692D04"/>
    <w:rsid w:val="006B6684"/>
    <w:rsid w:val="006C024D"/>
    <w:rsid w:val="006D7550"/>
    <w:rsid w:val="006F177C"/>
    <w:rsid w:val="00700D35"/>
    <w:rsid w:val="0071541E"/>
    <w:rsid w:val="0072452F"/>
    <w:rsid w:val="00745CB8"/>
    <w:rsid w:val="0077041E"/>
    <w:rsid w:val="00775433"/>
    <w:rsid w:val="00785782"/>
    <w:rsid w:val="007A5C50"/>
    <w:rsid w:val="00803443"/>
    <w:rsid w:val="00825A3D"/>
    <w:rsid w:val="00827652"/>
    <w:rsid w:val="00857D56"/>
    <w:rsid w:val="00891A58"/>
    <w:rsid w:val="008B16D9"/>
    <w:rsid w:val="008F30F3"/>
    <w:rsid w:val="00925FF4"/>
    <w:rsid w:val="00962F8A"/>
    <w:rsid w:val="0096634F"/>
    <w:rsid w:val="009704A7"/>
    <w:rsid w:val="009827C0"/>
    <w:rsid w:val="00987AE2"/>
    <w:rsid w:val="009A6C0E"/>
    <w:rsid w:val="009C0444"/>
    <w:rsid w:val="009D7185"/>
    <w:rsid w:val="009E3A7E"/>
    <w:rsid w:val="00A01893"/>
    <w:rsid w:val="00A03542"/>
    <w:rsid w:val="00A27957"/>
    <w:rsid w:val="00A3102E"/>
    <w:rsid w:val="00A4364A"/>
    <w:rsid w:val="00A517CF"/>
    <w:rsid w:val="00A60969"/>
    <w:rsid w:val="00A82B7C"/>
    <w:rsid w:val="00A972DC"/>
    <w:rsid w:val="00AF5D11"/>
    <w:rsid w:val="00B0164D"/>
    <w:rsid w:val="00B14315"/>
    <w:rsid w:val="00B173A4"/>
    <w:rsid w:val="00B21886"/>
    <w:rsid w:val="00B66AF7"/>
    <w:rsid w:val="00B67505"/>
    <w:rsid w:val="00B8341C"/>
    <w:rsid w:val="00B97B01"/>
    <w:rsid w:val="00BA58C4"/>
    <w:rsid w:val="00BE421E"/>
    <w:rsid w:val="00C25533"/>
    <w:rsid w:val="00C554DE"/>
    <w:rsid w:val="00C61C0F"/>
    <w:rsid w:val="00CE4742"/>
    <w:rsid w:val="00CE62D9"/>
    <w:rsid w:val="00D010C9"/>
    <w:rsid w:val="00D038CC"/>
    <w:rsid w:val="00D054DD"/>
    <w:rsid w:val="00D41331"/>
    <w:rsid w:val="00D7261E"/>
    <w:rsid w:val="00D918AF"/>
    <w:rsid w:val="00DA2862"/>
    <w:rsid w:val="00DD56BC"/>
    <w:rsid w:val="00DF2FBB"/>
    <w:rsid w:val="00E00223"/>
    <w:rsid w:val="00E13131"/>
    <w:rsid w:val="00E304CA"/>
    <w:rsid w:val="00E53D39"/>
    <w:rsid w:val="00E968D9"/>
    <w:rsid w:val="00EA2446"/>
    <w:rsid w:val="00ED2DDE"/>
    <w:rsid w:val="00ED6833"/>
    <w:rsid w:val="00EF16EE"/>
    <w:rsid w:val="00EF2618"/>
    <w:rsid w:val="00F064DC"/>
    <w:rsid w:val="00F5011A"/>
    <w:rsid w:val="00F6647A"/>
    <w:rsid w:val="00F6773E"/>
    <w:rsid w:val="00FA3823"/>
    <w:rsid w:val="00FC7A38"/>
    <w:rsid w:val="00FF7D5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4EC0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paragraph" w:styleId="berschrift3">
    <w:name w:val="heading 3"/>
    <w:basedOn w:val="Standard"/>
    <w:link w:val="berschrift3Zeichen"/>
    <w:uiPriority w:val="9"/>
    <w:qFormat/>
    <w:rsid w:val="003A20D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ascii="Times" w:hAnsi="Times"/>
      <w:b/>
      <w:bCs/>
      <w:sz w:val="27"/>
      <w:szCs w:val="27"/>
      <w:bdr w:val="none" w:sz="0" w:space="0" w:color="auto"/>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pPr>
    <w:rPr>
      <w:rFonts w:ascii="Arial" w:hAnsi="Arial Unicode MS" w:cs="Arial Unicode MS"/>
      <w:color w:val="000000"/>
      <w:sz w:val="22"/>
      <w:szCs w:val="22"/>
    </w:rPr>
  </w:style>
  <w:style w:type="paragraph" w:customStyle="1" w:styleId="FreieForm">
    <w:name w:val="Freie Form"/>
    <w:rPr>
      <w:rFonts w:eastAsia="Times New Roman"/>
      <w:color w:val="000000"/>
    </w:rPr>
  </w:style>
  <w:style w:type="paragraph" w:styleId="Sprechblasentext">
    <w:name w:val="Balloon Text"/>
    <w:basedOn w:val="Standard"/>
    <w:link w:val="SprechblasentextZeichen"/>
    <w:uiPriority w:val="99"/>
    <w:semiHidden/>
    <w:unhideWhenUsed/>
    <w:rsid w:val="00B173A4"/>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B173A4"/>
    <w:rPr>
      <w:rFonts w:ascii="Lucida Grande" w:hAnsi="Lucida Grande"/>
      <w:sz w:val="18"/>
      <w:szCs w:val="18"/>
      <w:lang w:val="en-US" w:eastAsia="en-US"/>
    </w:rPr>
  </w:style>
  <w:style w:type="paragraph" w:styleId="Fuzeile">
    <w:name w:val="footer"/>
    <w:basedOn w:val="Standard"/>
    <w:link w:val="FuzeileZeichen"/>
    <w:uiPriority w:val="99"/>
    <w:unhideWhenUsed/>
    <w:rsid w:val="00C554DE"/>
    <w:pPr>
      <w:tabs>
        <w:tab w:val="center" w:pos="4536"/>
        <w:tab w:val="right" w:pos="9072"/>
      </w:tabs>
    </w:pPr>
  </w:style>
  <w:style w:type="character" w:customStyle="1" w:styleId="FuzeileZeichen">
    <w:name w:val="Fußzeile Zeichen"/>
    <w:basedOn w:val="Absatzstandardschriftart"/>
    <w:link w:val="Fuzeile"/>
    <w:uiPriority w:val="99"/>
    <w:rsid w:val="00C554DE"/>
    <w:rPr>
      <w:sz w:val="24"/>
      <w:szCs w:val="24"/>
      <w:lang w:val="en-US" w:eastAsia="en-US"/>
    </w:rPr>
  </w:style>
  <w:style w:type="character" w:customStyle="1" w:styleId="berschrift3Zeichen">
    <w:name w:val="Überschrift 3 Zeichen"/>
    <w:basedOn w:val="Absatzstandardschriftart"/>
    <w:link w:val="berschrift3"/>
    <w:uiPriority w:val="9"/>
    <w:rsid w:val="003A20DF"/>
    <w:rPr>
      <w:rFonts w:ascii="Times" w:hAnsi="Times"/>
      <w:b/>
      <w:bCs/>
      <w:sz w:val="27"/>
      <w:szCs w:val="27"/>
      <w:bdr w:val="none" w:sz="0" w:space="0" w:color="auto"/>
    </w:rPr>
  </w:style>
  <w:style w:type="paragraph" w:styleId="StandardWeb">
    <w:name w:val="Normal (Web)"/>
    <w:basedOn w:val="Standard"/>
    <w:uiPriority w:val="99"/>
    <w:semiHidden/>
    <w:unhideWhenUsed/>
    <w:rsid w:val="003A20D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de-DE"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paragraph" w:styleId="berschrift3">
    <w:name w:val="heading 3"/>
    <w:basedOn w:val="Standard"/>
    <w:link w:val="berschrift3Zeichen"/>
    <w:uiPriority w:val="9"/>
    <w:qFormat/>
    <w:rsid w:val="003A20D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ascii="Times" w:hAnsi="Times"/>
      <w:b/>
      <w:bCs/>
      <w:sz w:val="27"/>
      <w:szCs w:val="27"/>
      <w:bdr w:val="none" w:sz="0" w:space="0" w:color="auto"/>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pPr>
    <w:rPr>
      <w:rFonts w:ascii="Arial" w:hAnsi="Arial Unicode MS" w:cs="Arial Unicode MS"/>
      <w:color w:val="000000"/>
      <w:sz w:val="22"/>
      <w:szCs w:val="22"/>
    </w:rPr>
  </w:style>
  <w:style w:type="paragraph" w:customStyle="1" w:styleId="FreieForm">
    <w:name w:val="Freie Form"/>
    <w:rPr>
      <w:rFonts w:eastAsia="Times New Roman"/>
      <w:color w:val="000000"/>
    </w:rPr>
  </w:style>
  <w:style w:type="paragraph" w:styleId="Sprechblasentext">
    <w:name w:val="Balloon Text"/>
    <w:basedOn w:val="Standard"/>
    <w:link w:val="SprechblasentextZeichen"/>
    <w:uiPriority w:val="99"/>
    <w:semiHidden/>
    <w:unhideWhenUsed/>
    <w:rsid w:val="00B173A4"/>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B173A4"/>
    <w:rPr>
      <w:rFonts w:ascii="Lucida Grande" w:hAnsi="Lucida Grande"/>
      <w:sz w:val="18"/>
      <w:szCs w:val="18"/>
      <w:lang w:val="en-US" w:eastAsia="en-US"/>
    </w:rPr>
  </w:style>
  <w:style w:type="paragraph" w:styleId="Fuzeile">
    <w:name w:val="footer"/>
    <w:basedOn w:val="Standard"/>
    <w:link w:val="FuzeileZeichen"/>
    <w:uiPriority w:val="99"/>
    <w:unhideWhenUsed/>
    <w:rsid w:val="00C554DE"/>
    <w:pPr>
      <w:tabs>
        <w:tab w:val="center" w:pos="4536"/>
        <w:tab w:val="right" w:pos="9072"/>
      </w:tabs>
    </w:pPr>
  </w:style>
  <w:style w:type="character" w:customStyle="1" w:styleId="FuzeileZeichen">
    <w:name w:val="Fußzeile Zeichen"/>
    <w:basedOn w:val="Absatzstandardschriftart"/>
    <w:link w:val="Fuzeile"/>
    <w:uiPriority w:val="99"/>
    <w:rsid w:val="00C554DE"/>
    <w:rPr>
      <w:sz w:val="24"/>
      <w:szCs w:val="24"/>
      <w:lang w:val="en-US" w:eastAsia="en-US"/>
    </w:rPr>
  </w:style>
  <w:style w:type="character" w:customStyle="1" w:styleId="berschrift3Zeichen">
    <w:name w:val="Überschrift 3 Zeichen"/>
    <w:basedOn w:val="Absatzstandardschriftart"/>
    <w:link w:val="berschrift3"/>
    <w:uiPriority w:val="9"/>
    <w:rsid w:val="003A20DF"/>
    <w:rPr>
      <w:rFonts w:ascii="Times" w:hAnsi="Times"/>
      <w:b/>
      <w:bCs/>
      <w:sz w:val="27"/>
      <w:szCs w:val="27"/>
      <w:bdr w:val="none" w:sz="0" w:space="0" w:color="auto"/>
    </w:rPr>
  </w:style>
  <w:style w:type="paragraph" w:styleId="StandardWeb">
    <w:name w:val="Normal (Web)"/>
    <w:basedOn w:val="Standard"/>
    <w:uiPriority w:val="99"/>
    <w:semiHidden/>
    <w:unhideWhenUsed/>
    <w:rsid w:val="003A20D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8507">
      <w:bodyDiv w:val="1"/>
      <w:marLeft w:val="0"/>
      <w:marRight w:val="0"/>
      <w:marTop w:val="0"/>
      <w:marBottom w:val="0"/>
      <w:divBdr>
        <w:top w:val="none" w:sz="0" w:space="0" w:color="auto"/>
        <w:left w:val="none" w:sz="0" w:space="0" w:color="auto"/>
        <w:bottom w:val="none" w:sz="0" w:space="0" w:color="auto"/>
        <w:right w:val="none" w:sz="0" w:space="0" w:color="auto"/>
      </w:divBdr>
      <w:divsChild>
        <w:div w:id="1893495789">
          <w:marLeft w:val="0"/>
          <w:marRight w:val="0"/>
          <w:marTop w:val="0"/>
          <w:marBottom w:val="0"/>
          <w:divBdr>
            <w:top w:val="none" w:sz="0" w:space="0" w:color="auto"/>
            <w:left w:val="none" w:sz="0" w:space="0" w:color="auto"/>
            <w:bottom w:val="none" w:sz="0" w:space="0" w:color="auto"/>
            <w:right w:val="none" w:sz="0" w:space="0" w:color="auto"/>
          </w:divBdr>
          <w:divsChild>
            <w:div w:id="13026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yperlink" Target="mailto:presse@iba.online"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2066</Characters>
  <Application>Microsoft Macintosh Word</Application>
  <DocSecurity>0</DocSecurity>
  <Lines>17</Lines>
  <Paragraphs>4</Paragraphs>
  <ScaleCrop>false</ScaleCrop>
  <Company>bso Verband Büro-, Sitz- und Objektmöbe e. V.</Company>
  <LinksUpToDate>false</LinksUpToDate>
  <CharactersWithSpaces>2389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Kokkes</dc:creator>
  <cp:lastModifiedBy>Barbara Schwaibold</cp:lastModifiedBy>
  <cp:revision>13</cp:revision>
  <cp:lastPrinted>2017-10-23T12:57:00Z</cp:lastPrinted>
  <dcterms:created xsi:type="dcterms:W3CDTF">2017-10-23T11:56:00Z</dcterms:created>
  <dcterms:modified xsi:type="dcterms:W3CDTF">2017-10-23T17:04:00Z</dcterms:modified>
</cp:coreProperties>
</file>